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hd w:fill="ffffff" w:val="clear"/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Дистанционные задания для учащихся 2 “В” класса МОУ ИРМО “Марковская СОШ”</w:t>
      </w:r>
    </w:p>
    <w:p w:rsidR="00000000" w:rsidDel="00000000" w:rsidP="00000000" w:rsidRDefault="00000000" w:rsidRPr="00000000" w14:paraId="00000002">
      <w:pPr>
        <w:widowControl w:val="0"/>
        <w:shd w:fill="ffffff" w:val="clear"/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 14.12.2023 года.</w:t>
      </w:r>
    </w:p>
    <w:p w:rsidR="00000000" w:rsidDel="00000000" w:rsidP="00000000" w:rsidRDefault="00000000" w:rsidRPr="00000000" w14:paraId="00000003">
      <w:pPr>
        <w:widowControl w:val="0"/>
        <w:shd w:fill="ffffff" w:val="clear"/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Классный руководитель: Безносова Марина Александровна</w:t>
      </w:r>
    </w:p>
    <w:p w:rsidR="00000000" w:rsidDel="00000000" w:rsidP="00000000" w:rsidRDefault="00000000" w:rsidRPr="00000000" w14:paraId="00000004">
      <w:pPr>
        <w:widowControl w:val="0"/>
        <w:shd w:fill="ffffff" w:val="clear"/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(тел.: 89027648967)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843.000000000002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58"/>
        <w:gridCol w:w="1235"/>
        <w:gridCol w:w="1843"/>
        <w:gridCol w:w="2268"/>
        <w:gridCol w:w="2835"/>
        <w:gridCol w:w="2694"/>
        <w:gridCol w:w="4110"/>
        <w:tblGridChange w:id="0">
          <w:tblGrid>
            <w:gridCol w:w="858"/>
            <w:gridCol w:w="1235"/>
            <w:gridCol w:w="1843"/>
            <w:gridCol w:w="2268"/>
            <w:gridCol w:w="2835"/>
            <w:gridCol w:w="2694"/>
            <w:gridCol w:w="41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Класс</w:t>
            </w:r>
          </w:p>
        </w:tc>
        <w:tc>
          <w:tcPr/>
          <w:p w:rsidR="00000000" w:rsidDel="00000000" w:rsidP="00000000" w:rsidRDefault="00000000" w:rsidRPr="00000000" w14:paraId="000000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Дата учебного задания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Предмет по расписанию</w:t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ФИО учителя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Теоретический материал (с указанием источника информации)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Тренировочные задания или вопросы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Проверочное задание (на проверку учителю)</w:t>
            </w:r>
          </w:p>
        </w:tc>
      </w:tr>
      <w:tr>
        <w:trPr>
          <w:cantSplit w:val="0"/>
          <w:tblHeader w:val="0"/>
        </w:trPr>
        <w:tc>
          <w:tcPr>
            <w:gridSpan w:val="7"/>
            <w:shd w:fill="b7dde8" w:val="clear"/>
            <w:vAlign w:val="center"/>
          </w:tcPr>
          <w:p w:rsidR="00000000" w:rsidDel="00000000" w:rsidP="00000000" w:rsidRDefault="00000000" w:rsidRPr="00000000" w14:paraId="0000000D">
            <w:pPr>
              <w:spacing w:after="0" w:before="0" w:line="276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ЧЕТВЕРГ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2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2В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14.12.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2023г.</w:t>
            </w:r>
          </w:p>
        </w:tc>
        <w:tc>
          <w:tcPr>
            <w:vMerge w:val="restart"/>
            <w:shd w:fill="ffff00" w:val="clear"/>
          </w:tcPr>
          <w:p w:rsidR="00000000" w:rsidDel="00000000" w:rsidP="00000000" w:rsidRDefault="00000000" w:rsidRPr="00000000" w14:paraId="00000019">
            <w:pPr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Музыка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Харисова НГ.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Симфоническая музыка. «Музыкальное путешествие в страну Симфония»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C">
            <w:pPr>
              <w:shd w:fill="ffffff" w:val="clear"/>
              <w:spacing w:after="160" w:lineRule="auto"/>
              <w:jc w:val="both"/>
              <w:rPr>
                <w:rFonts w:ascii="Times New Roman" w:cs="Times New Roman" w:eastAsia="Times New Roman" w:hAnsi="Times New Roman"/>
                <w:color w:val="00008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Посмотреть видеоурок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80"/>
                <w:sz w:val="24"/>
                <w:szCs w:val="24"/>
                <w:u w:val="single"/>
                <w:rtl w:val="0"/>
              </w:rPr>
              <w:t xml:space="preserve"> https://youtu.be/v0LtZ1TehIc?si=HGM53vTZsap0Lbia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Учить слова песни  «Это Новый год»</w:t>
            </w:r>
          </w:p>
          <w:p w:rsidR="00000000" w:rsidDel="00000000" w:rsidP="00000000" w:rsidRDefault="00000000" w:rsidRPr="00000000" w14:paraId="0000001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ЭТО НОВЫЙ ГОД</w:t>
            </w:r>
          </w:p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2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1.Что это за праздник, полный песен разных?</w:t>
              <w:br w:type="textWrapping"/>
              <w:t xml:space="preserve"> И бежит веселый, самый длинный хоровод?</w:t>
              <w:br w:type="textWrapping"/>
              <w:t xml:space="preserve"> Все в нарядах ярких, дети ждут подарков,</w:t>
              <w:br w:type="textWrapping"/>
              <w:t xml:space="preserve"> Потому, что знают дети - скоро Новый Год!</w:t>
            </w:r>
          </w:p>
          <w:p w:rsidR="00000000" w:rsidDel="00000000" w:rsidP="00000000" w:rsidRDefault="00000000" w:rsidRPr="00000000" w14:paraId="00000023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Припев:</w:t>
            </w:r>
          </w:p>
          <w:p w:rsidR="00000000" w:rsidDel="00000000" w:rsidP="00000000" w:rsidRDefault="00000000" w:rsidRPr="00000000" w14:paraId="00000024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А Дед Мороз домой летом не придет</w:t>
              <w:br w:type="textWrapping"/>
              <w:t xml:space="preserve"> Он ждет зимы и грустно вздыхает!</w:t>
              <w:br w:type="textWrapping"/>
              <w:t xml:space="preserve"> Но наступил Но-но-но-но-новый Год,</w:t>
              <w:br w:type="textWrapping"/>
              <w:t xml:space="preserve"> И всё сверкает вокруг и сияет!</w:t>
            </w:r>
          </w:p>
          <w:p w:rsidR="00000000" w:rsidDel="00000000" w:rsidP="00000000" w:rsidRDefault="00000000" w:rsidRPr="00000000" w14:paraId="00000025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2.Зайцы и конфетки на соседней ветке</w:t>
              <w:br w:type="textWrapping"/>
              <w:t xml:space="preserve"> У Снеговика полным-полно своих забот</w:t>
              <w:br w:type="textWrapping"/>
              <w:t xml:space="preserve"> Бьют часы 12, будут все смеяться</w:t>
              <w:br w:type="textWrapping"/>
              <w:t xml:space="preserve"> Конфетти, салюты в небе - это Новый Год!</w:t>
            </w:r>
          </w:p>
          <w:p w:rsidR="00000000" w:rsidDel="00000000" w:rsidP="00000000" w:rsidRDefault="00000000" w:rsidRPr="00000000" w14:paraId="00000026">
            <w:pPr>
              <w:jc w:val="both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Припев: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2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8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00" w:val="clear"/>
          </w:tcPr>
          <w:p w:rsidR="00000000" w:rsidDel="00000000" w:rsidP="00000000" w:rsidRDefault="00000000" w:rsidRPr="00000000" w14:paraId="00000029">
            <w:pPr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A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B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D">
            <w:pPr>
              <w:spacing w:after="0" w:before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</w:tcPr>
          <w:p w:rsidR="00000000" w:rsidDel="00000000" w:rsidP="00000000" w:rsidRDefault="00000000" w:rsidRPr="00000000" w14:paraId="0000003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Русский язык онлайн в 12:25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Безносова МА</w:t>
              <w:br w:type="textWrapping"/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i.beznosova2020@yandex.ru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Списывание текста.</w:t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учебник стр 102 записать словарные слова в словарь,  упр 157 стр 101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учебник стр 102 упр 160, готовимся к диктанту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</w:tcPr>
          <w:p w:rsidR="00000000" w:rsidDel="00000000" w:rsidP="00000000" w:rsidRDefault="00000000" w:rsidRPr="00000000" w14:paraId="0000003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Функциональная грамотность онлайн урок в 13:10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8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Лисьи забавы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ФГ-2. Математическая грамотность. Занятие 14. Лисьи забавы - Кружки и факультативы 1-4 кл. (easyen.ru)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посмотреть презентацию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Окружающий мир</w:t>
            </w:r>
          </w:p>
          <w:p w:rsidR="00000000" w:rsidDel="00000000" w:rsidP="00000000" w:rsidRDefault="00000000" w:rsidRPr="00000000" w14:paraId="0000004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Онлайн-урок</w:t>
            </w:r>
          </w:p>
          <w:p w:rsidR="00000000" w:rsidDel="00000000" w:rsidP="00000000" w:rsidRDefault="00000000" w:rsidRPr="00000000" w14:paraId="0000004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14:55-15:30</w:t>
            </w:r>
          </w:p>
          <w:p w:rsidR="00000000" w:rsidDel="00000000" w:rsidP="00000000" w:rsidRDefault="00000000" w:rsidRPr="00000000" w14:paraId="0000004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0000ff"/>
                  <w:sz w:val="24"/>
                  <w:szCs w:val="24"/>
                  <w:u w:val="single"/>
                  <w:rtl w:val="0"/>
                </w:rPr>
                <w:t xml:space="preserve">https://sferum.ru/?p=messages&amp;join=dBWZpUGt0euj/FdBKOlQXSH5uQj9uOAijf0=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5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Ланкина К.С.</w:t>
            </w:r>
          </w:p>
          <w:p w:rsidR="00000000" w:rsidDel="00000000" w:rsidP="00000000" w:rsidRDefault="00000000" w:rsidRPr="00000000" w14:paraId="0000004C">
            <w:pPr>
              <w:spacing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89087717756</w:t>
            </w:r>
          </w:p>
          <w:p w:rsidR="00000000" w:rsidDel="00000000" w:rsidP="00000000" w:rsidRDefault="00000000" w:rsidRPr="00000000" w14:paraId="000000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4"/>
                <w:szCs w:val="24"/>
                <w:u w:val="single"/>
                <w:rtl w:val="0"/>
              </w:rPr>
              <w:t xml:space="preserve">lankinaks@inbox.ru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Какой бывает транспорт?</w:t>
            </w:r>
          </w:p>
          <w:p w:rsidR="00000000" w:rsidDel="00000000" w:rsidP="00000000" w:rsidRDefault="00000000" w:rsidRPr="00000000" w14:paraId="0000004F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Ссылка на видеоурок: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sz w:val="24"/>
                  <w:szCs w:val="24"/>
                  <w:rtl w:val="0"/>
                </w:rPr>
                <w:t xml:space="preserve"> </w:t>
              </w:r>
            </w:hyperlink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4"/>
                  <w:szCs w:val="24"/>
                  <w:u w:val="single"/>
                  <w:rtl w:val="0"/>
                </w:rPr>
                <w:t xml:space="preserve">Какой бывает транспорт | Окружающий мир 2 класс #50 | Инфоурок - поиск Яндекса по видео (yandex.ru)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0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Учебник стр. 120-121 читать, устно ответить на вопросы. Рабочая тетрадь стр. 73-75 №1, №2.</w:t>
            </w:r>
          </w:p>
          <w:p w:rsidR="00000000" w:rsidDel="00000000" w:rsidP="00000000" w:rsidRDefault="00000000" w:rsidRPr="00000000" w14:paraId="0000005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Рабочая тетрадь стр. 76-77 №3, №4, №6.</w:t>
            </w:r>
          </w:p>
          <w:p w:rsidR="00000000" w:rsidDel="00000000" w:rsidP="00000000" w:rsidRDefault="00000000" w:rsidRPr="00000000" w14:paraId="00000054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5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Фото работы отправить в телеграм или на почту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Технология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9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Конструирование усложненных изделий из полос бумаги.</w:t>
            </w:r>
          </w:p>
          <w:p w:rsidR="00000000" w:rsidDel="00000000" w:rsidP="00000000" w:rsidRDefault="00000000" w:rsidRPr="00000000" w14:paraId="0000005B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Ссылка на видеоурок:</w:t>
            </w: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sz w:val="24"/>
                  <w:szCs w:val="24"/>
                  <w:rtl w:val="0"/>
                </w:rPr>
                <w:t xml:space="preserve"> </w:t>
              </w:r>
            </w:hyperlink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4"/>
                  <w:szCs w:val="24"/>
                  <w:u w:val="single"/>
                  <w:rtl w:val="0"/>
                </w:rPr>
                <w:t xml:space="preserve">Урок 7. как изготовить несколько одинаковых прямоугольников? - Технология - 2 класс - Российская электронная школа (resh.edu.ru)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Посмотреть мастер-класс, ознакомиться с этапами работы по ссылке:</w:t>
            </w: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sz w:val="24"/>
                  <w:szCs w:val="24"/>
                  <w:rtl w:val="0"/>
                </w:rPr>
                <w:t xml:space="preserve"> </w:t>
              </w:r>
            </w:hyperlink>
            <w:hyperlink r:id="rId14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4"/>
                  <w:szCs w:val="24"/>
                  <w:u w:val="single"/>
                  <w:rtl w:val="0"/>
                </w:rPr>
                <w:t xml:space="preserve">Мастер-класс по конструированию из бумажных полосок " Улитка- валентинка" - поиск Яндекса по видео (yandex.ru)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Сделать улитку из бумажных полос по инструкции.</w:t>
            </w:r>
          </w:p>
          <w:p w:rsidR="00000000" w:rsidDel="00000000" w:rsidP="00000000" w:rsidRDefault="00000000" w:rsidRPr="00000000" w14:paraId="0000005F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0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Фото работы отправить в телеграм или на почту.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1">
      <w:pPr>
        <w:pStyle w:val="Heading5"/>
        <w:keepNext w:val="0"/>
        <w:keepLines w:val="0"/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80" w:line="276" w:lineRule="auto"/>
        <w:rPr>
          <w:rFonts w:ascii="Times New Roman" w:cs="Times New Roman" w:eastAsia="Times New Roman" w:hAnsi="Times New Roman"/>
          <w:color w:val="999999"/>
        </w:rPr>
      </w:pPr>
      <w:bookmarkStart w:colFirst="0" w:colLast="0" w:name="_ot1l6k81g4r1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Style w:val="Heading5"/>
        <w:keepNext w:val="0"/>
        <w:keepLines w:val="0"/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80" w:line="276" w:lineRule="auto"/>
        <w:rPr>
          <w:rFonts w:ascii="Times New Roman" w:cs="Times New Roman" w:eastAsia="Times New Roman" w:hAnsi="Times New Roman"/>
          <w:color w:val="999999"/>
        </w:rPr>
      </w:pPr>
      <w:bookmarkStart w:colFirst="0" w:colLast="0" w:name="_7etcmtpb87zz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656" w:top="567" w:left="567" w:right="395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resh.edu.ru/subject/lesson/5369/start/220225/?ysclid=lq373xuibe351735039" TargetMode="External"/><Relationship Id="rId10" Type="http://schemas.openxmlformats.org/officeDocument/2006/relationships/hyperlink" Target="https://yandex.ru/video/preview/16101065115332737074" TargetMode="External"/><Relationship Id="rId13" Type="http://schemas.openxmlformats.org/officeDocument/2006/relationships/hyperlink" Target="https://yandex.ru/video/preview/11414303770987846602" TargetMode="External"/><Relationship Id="rId12" Type="http://schemas.openxmlformats.org/officeDocument/2006/relationships/hyperlink" Target="https://resh.edu.ru/subject/lesson/5369/start/220225/?ysclid=lq373xuibe351735039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andex.ru/video/preview/16101065115332737074" TargetMode="External"/><Relationship Id="rId14" Type="http://schemas.openxmlformats.org/officeDocument/2006/relationships/hyperlink" Target="https://yandex.ru/video/preview/11414303770987846602" TargetMode="External"/><Relationship Id="rId5" Type="http://schemas.openxmlformats.org/officeDocument/2006/relationships/styles" Target="styles.xml"/><Relationship Id="rId6" Type="http://schemas.openxmlformats.org/officeDocument/2006/relationships/hyperlink" Target="mailto:i.beznosova2020@yandex.ru" TargetMode="External"/><Relationship Id="rId7" Type="http://schemas.openxmlformats.org/officeDocument/2006/relationships/hyperlink" Target="https://easyen.ru/load/nachalnykh/kruzhki_i_fakultativy/fg_2_matematicheskaja_gramotnost_zanjatie_14_lisi_zabavy/414-1-0-85189?ysclid=lq3gkuka15664329317" TargetMode="External"/><Relationship Id="rId8" Type="http://schemas.openxmlformats.org/officeDocument/2006/relationships/hyperlink" Target="https://sferum.ru/?p=messages&amp;join=dBWZpUGt0euj/FdBKOlQXSH5uQj9uOAijf0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